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175" w:rsidRPr="004D3B36" w:rsidRDefault="006C6175" w:rsidP="004D3B36">
      <w:pPr>
        <w:spacing w:line="480" w:lineRule="auto"/>
        <w:jc w:val="center"/>
        <w:rPr>
          <w:rFonts w:ascii="Times New Roman" w:hAnsi="Times New Roman" w:cs="Times New Roman"/>
          <w:sz w:val="24"/>
          <w:szCs w:val="24"/>
        </w:rPr>
      </w:pPr>
    </w:p>
    <w:p w:rsidR="006C6175" w:rsidRPr="004D3B36" w:rsidRDefault="006C6175" w:rsidP="004D3B36">
      <w:pPr>
        <w:spacing w:line="480" w:lineRule="auto"/>
        <w:jc w:val="center"/>
        <w:rPr>
          <w:rFonts w:ascii="Times New Roman" w:hAnsi="Times New Roman" w:cs="Times New Roman"/>
          <w:sz w:val="24"/>
          <w:szCs w:val="24"/>
        </w:rPr>
      </w:pPr>
    </w:p>
    <w:p w:rsidR="004D3B36" w:rsidRPr="004D3B36" w:rsidRDefault="004D3B36" w:rsidP="004D3B36">
      <w:pPr>
        <w:spacing w:line="480" w:lineRule="auto"/>
        <w:jc w:val="center"/>
        <w:rPr>
          <w:rFonts w:ascii="Times New Roman" w:hAnsi="Times New Roman" w:cs="Times New Roman"/>
          <w:b/>
          <w:sz w:val="24"/>
          <w:szCs w:val="24"/>
        </w:rPr>
      </w:pPr>
    </w:p>
    <w:p w:rsidR="004D3B36" w:rsidRPr="004D3B36" w:rsidRDefault="004D3B36" w:rsidP="004D3B36">
      <w:pPr>
        <w:spacing w:line="480" w:lineRule="auto"/>
        <w:jc w:val="center"/>
        <w:rPr>
          <w:rFonts w:ascii="Times New Roman" w:hAnsi="Times New Roman" w:cs="Times New Roman"/>
          <w:b/>
          <w:sz w:val="24"/>
          <w:szCs w:val="24"/>
        </w:rPr>
      </w:pPr>
    </w:p>
    <w:p w:rsidR="004D3B36" w:rsidRPr="004D3B36" w:rsidRDefault="004D3B36" w:rsidP="004D3B36">
      <w:pPr>
        <w:spacing w:line="480" w:lineRule="auto"/>
        <w:jc w:val="center"/>
        <w:rPr>
          <w:rFonts w:ascii="Times New Roman" w:hAnsi="Times New Roman" w:cs="Times New Roman"/>
          <w:b/>
          <w:sz w:val="24"/>
          <w:szCs w:val="24"/>
        </w:rPr>
      </w:pPr>
    </w:p>
    <w:p w:rsidR="004D3B36" w:rsidRPr="004D3B36" w:rsidRDefault="004D3B36" w:rsidP="004D3B36">
      <w:pPr>
        <w:spacing w:line="480" w:lineRule="auto"/>
        <w:jc w:val="center"/>
        <w:rPr>
          <w:rFonts w:ascii="Times New Roman" w:hAnsi="Times New Roman" w:cs="Times New Roman"/>
          <w:b/>
          <w:sz w:val="24"/>
          <w:szCs w:val="24"/>
        </w:rPr>
      </w:pPr>
    </w:p>
    <w:p w:rsidR="004D3B36" w:rsidRPr="004D3B36" w:rsidRDefault="004D3B36" w:rsidP="004D3B36">
      <w:pPr>
        <w:spacing w:line="480" w:lineRule="auto"/>
        <w:jc w:val="center"/>
        <w:rPr>
          <w:rFonts w:ascii="Times New Roman" w:hAnsi="Times New Roman" w:cs="Times New Roman"/>
          <w:b/>
          <w:sz w:val="24"/>
          <w:szCs w:val="24"/>
        </w:rPr>
      </w:pPr>
    </w:p>
    <w:p w:rsidR="004D3B36" w:rsidRPr="004D3B36" w:rsidRDefault="004D3B36" w:rsidP="004D3B36">
      <w:pPr>
        <w:spacing w:line="480" w:lineRule="auto"/>
        <w:jc w:val="center"/>
        <w:rPr>
          <w:rFonts w:ascii="Times New Roman" w:hAnsi="Times New Roman" w:cs="Times New Roman"/>
          <w:b/>
          <w:sz w:val="24"/>
          <w:szCs w:val="24"/>
        </w:rPr>
      </w:pPr>
    </w:p>
    <w:p w:rsidR="006C6175" w:rsidRPr="004D3B36" w:rsidRDefault="006C6175" w:rsidP="004D3B36">
      <w:pPr>
        <w:spacing w:line="480" w:lineRule="auto"/>
        <w:jc w:val="center"/>
        <w:rPr>
          <w:rFonts w:ascii="Times New Roman" w:hAnsi="Times New Roman" w:cs="Times New Roman"/>
          <w:b/>
          <w:sz w:val="24"/>
          <w:szCs w:val="24"/>
        </w:rPr>
      </w:pPr>
      <w:bookmarkStart w:id="0" w:name="_GoBack"/>
      <w:r w:rsidRPr="004D3B36">
        <w:rPr>
          <w:rFonts w:ascii="Times New Roman" w:hAnsi="Times New Roman" w:cs="Times New Roman"/>
          <w:b/>
          <w:sz w:val="24"/>
          <w:szCs w:val="24"/>
        </w:rPr>
        <w:t xml:space="preserve">Bubble Chamber </w:t>
      </w:r>
      <w:bookmarkEnd w:id="0"/>
      <w:r w:rsidRPr="004D3B36">
        <w:rPr>
          <w:rFonts w:ascii="Times New Roman" w:hAnsi="Times New Roman" w:cs="Times New Roman"/>
          <w:b/>
          <w:sz w:val="24"/>
          <w:szCs w:val="24"/>
        </w:rPr>
        <w:t>~ Project</w:t>
      </w:r>
    </w:p>
    <w:p w:rsidR="006C6175" w:rsidRPr="004D3B36" w:rsidRDefault="006C6175" w:rsidP="004D3B36">
      <w:pPr>
        <w:spacing w:line="480" w:lineRule="auto"/>
        <w:jc w:val="center"/>
        <w:rPr>
          <w:rFonts w:ascii="Times New Roman" w:hAnsi="Times New Roman" w:cs="Times New Roman"/>
          <w:sz w:val="24"/>
          <w:szCs w:val="24"/>
        </w:rPr>
      </w:pPr>
    </w:p>
    <w:p w:rsidR="004D3B36" w:rsidRPr="004D3B36" w:rsidRDefault="004D3B36" w:rsidP="004D3B36">
      <w:pPr>
        <w:spacing w:line="480" w:lineRule="auto"/>
        <w:jc w:val="center"/>
        <w:rPr>
          <w:rFonts w:ascii="Times New Roman" w:hAnsi="Times New Roman" w:cs="Times New Roman"/>
          <w:sz w:val="24"/>
          <w:szCs w:val="24"/>
        </w:rPr>
      </w:pPr>
    </w:p>
    <w:p w:rsidR="004D3B36" w:rsidRPr="004D3B36" w:rsidRDefault="004D3B36" w:rsidP="004D3B36">
      <w:pPr>
        <w:spacing w:line="480" w:lineRule="auto"/>
        <w:jc w:val="center"/>
        <w:rPr>
          <w:rFonts w:ascii="Times New Roman" w:hAnsi="Times New Roman" w:cs="Times New Roman"/>
          <w:sz w:val="24"/>
          <w:szCs w:val="24"/>
        </w:rPr>
      </w:pPr>
    </w:p>
    <w:p w:rsidR="006C6175" w:rsidRPr="004D3B36" w:rsidRDefault="006C6175" w:rsidP="004D3B36">
      <w:pPr>
        <w:spacing w:line="480" w:lineRule="auto"/>
        <w:jc w:val="center"/>
        <w:rPr>
          <w:rFonts w:ascii="Times New Roman" w:hAnsi="Times New Roman" w:cs="Times New Roman"/>
          <w:sz w:val="24"/>
          <w:szCs w:val="24"/>
        </w:rPr>
      </w:pPr>
    </w:p>
    <w:p w:rsidR="006C6175" w:rsidRPr="004D3B36" w:rsidRDefault="006C6175" w:rsidP="004D3B36">
      <w:pPr>
        <w:spacing w:line="480" w:lineRule="auto"/>
        <w:jc w:val="center"/>
        <w:rPr>
          <w:rFonts w:ascii="Times New Roman" w:hAnsi="Times New Roman" w:cs="Times New Roman"/>
          <w:sz w:val="24"/>
          <w:szCs w:val="24"/>
        </w:rPr>
      </w:pPr>
      <w:r w:rsidRPr="004D3B36">
        <w:rPr>
          <w:rFonts w:ascii="Times New Roman" w:hAnsi="Times New Roman" w:cs="Times New Roman"/>
          <w:sz w:val="24"/>
          <w:szCs w:val="24"/>
        </w:rPr>
        <w:t>Student’s Name</w:t>
      </w:r>
      <w:r w:rsidRPr="004D3B36">
        <w:rPr>
          <w:rFonts w:ascii="Times New Roman" w:hAnsi="Times New Roman" w:cs="Times New Roman"/>
          <w:sz w:val="24"/>
          <w:szCs w:val="24"/>
        </w:rPr>
        <w:br/>
        <w:t>Department, University</w:t>
      </w:r>
      <w:r w:rsidRPr="004D3B36">
        <w:rPr>
          <w:rFonts w:ascii="Times New Roman" w:hAnsi="Times New Roman" w:cs="Times New Roman"/>
          <w:sz w:val="24"/>
          <w:szCs w:val="24"/>
        </w:rPr>
        <w:br/>
        <w:t>Course Number and Name</w:t>
      </w:r>
      <w:r w:rsidRPr="004D3B36">
        <w:rPr>
          <w:rFonts w:ascii="Times New Roman" w:hAnsi="Times New Roman" w:cs="Times New Roman"/>
          <w:sz w:val="24"/>
          <w:szCs w:val="24"/>
        </w:rPr>
        <w:br/>
        <w:t>Instructor’s Name</w:t>
      </w:r>
      <w:r w:rsidRPr="004D3B36">
        <w:rPr>
          <w:rFonts w:ascii="Times New Roman" w:hAnsi="Times New Roman" w:cs="Times New Roman"/>
          <w:sz w:val="24"/>
          <w:szCs w:val="24"/>
        </w:rPr>
        <w:br/>
        <w:t>Date</w:t>
      </w:r>
    </w:p>
    <w:p w:rsidR="004D3B36" w:rsidRPr="004D3B36" w:rsidRDefault="004D3B36"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br w:type="page"/>
      </w:r>
    </w:p>
    <w:p w:rsidR="004D3B36" w:rsidRPr="004D3B36" w:rsidRDefault="004D3B36" w:rsidP="004D3B36">
      <w:pPr>
        <w:spacing w:line="480" w:lineRule="auto"/>
        <w:jc w:val="center"/>
        <w:rPr>
          <w:rFonts w:ascii="Times New Roman" w:hAnsi="Times New Roman" w:cs="Times New Roman"/>
          <w:b/>
          <w:sz w:val="24"/>
          <w:szCs w:val="24"/>
        </w:rPr>
      </w:pPr>
      <w:r w:rsidRPr="004D3B36">
        <w:rPr>
          <w:rFonts w:ascii="Times New Roman" w:hAnsi="Times New Roman" w:cs="Times New Roman"/>
          <w:b/>
          <w:sz w:val="24"/>
          <w:szCs w:val="24"/>
        </w:rPr>
        <w:lastRenderedPageBreak/>
        <w:t>Bubble Chamber ~ Project</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t>What is a Bubble chamber? Describe the basic components</w:t>
      </w:r>
    </w:p>
    <w:p w:rsidR="002969D8" w:rsidRPr="004D3B36" w:rsidRDefault="00E908E5" w:rsidP="004D3B36">
      <w:pPr>
        <w:spacing w:line="480" w:lineRule="auto"/>
        <w:ind w:firstLine="720"/>
        <w:rPr>
          <w:rFonts w:ascii="Times New Roman" w:hAnsi="Times New Roman" w:cs="Times New Roman"/>
          <w:sz w:val="24"/>
          <w:szCs w:val="24"/>
        </w:rPr>
      </w:pPr>
      <w:r w:rsidRPr="004D3B36">
        <w:rPr>
          <w:rFonts w:ascii="Times New Roman" w:hAnsi="Times New Roman" w:cs="Times New Roman"/>
          <w:sz w:val="24"/>
          <w:szCs w:val="24"/>
        </w:rPr>
        <w:t>Bubble chamber invented by Donald A. Glazer is a large vessel containing superheated transparent liquid and is used to identify electric particles moving through the liquid</w:t>
      </w:r>
      <w:r w:rsidR="006C6175" w:rsidRPr="004D3B36">
        <w:rPr>
          <w:rFonts w:ascii="Times New Roman" w:hAnsi="Times New Roman" w:cs="Times New Roman"/>
          <w:sz w:val="24"/>
          <w:szCs w:val="24"/>
        </w:rPr>
        <w:t xml:space="preserve"> </w:t>
      </w:r>
      <w:r w:rsidRPr="004D3B36">
        <w:rPr>
          <w:rFonts w:ascii="Times New Roman" w:hAnsi="Times New Roman" w:cs="Times New Roman"/>
          <w:sz w:val="24"/>
          <w:szCs w:val="24"/>
        </w:rPr>
        <w:t>components- the main component is superheated liquid there is uniform magnetic field, in the chamber this magnetic field produces force on charged particle and thus they move in a definite "signature" Path which is different from each particle</w:t>
      </w:r>
      <w:r w:rsidR="004D3B36" w:rsidRPr="004D3B36">
        <w:rPr>
          <w:rFonts w:ascii="Times New Roman" w:hAnsi="Times New Roman" w:cs="Times New Roman"/>
          <w:sz w:val="24"/>
          <w:szCs w:val="24"/>
        </w:rPr>
        <w:t xml:space="preserve"> (</w:t>
      </w:r>
      <w:r w:rsidR="004D3B36" w:rsidRPr="004D3B36">
        <w:rPr>
          <w:rFonts w:ascii="Times New Roman" w:hAnsi="Times New Roman" w:cs="Times New Roman"/>
          <w:sz w:val="24"/>
          <w:szCs w:val="24"/>
          <w:shd w:val="clear" w:color="auto" w:fill="FFFFFF"/>
        </w:rPr>
        <w:t>Baxter</w:t>
      </w:r>
      <w:r w:rsidR="004D3B36" w:rsidRPr="004D3B36">
        <w:rPr>
          <w:rFonts w:ascii="Times New Roman" w:hAnsi="Times New Roman" w:cs="Times New Roman"/>
          <w:sz w:val="24"/>
          <w:szCs w:val="24"/>
          <w:shd w:val="clear" w:color="auto" w:fill="FFFFFF"/>
        </w:rPr>
        <w:t xml:space="preserve"> et al., 2017)</w:t>
      </w:r>
      <w:r w:rsidRPr="004D3B36">
        <w:rPr>
          <w:rFonts w:ascii="Times New Roman" w:hAnsi="Times New Roman" w:cs="Times New Roman"/>
          <w:sz w:val="24"/>
          <w:szCs w:val="24"/>
        </w:rPr>
        <w:t xml:space="preserve">. </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t>How are the trails created?</w:t>
      </w:r>
    </w:p>
    <w:p w:rsidR="002969D8" w:rsidRPr="004D3B36" w:rsidRDefault="00E908E5" w:rsidP="004D3B36">
      <w:pPr>
        <w:spacing w:line="480" w:lineRule="auto"/>
        <w:ind w:firstLine="720"/>
        <w:rPr>
          <w:rFonts w:ascii="Times New Roman" w:hAnsi="Times New Roman" w:cs="Times New Roman"/>
          <w:sz w:val="24"/>
          <w:szCs w:val="24"/>
        </w:rPr>
      </w:pPr>
      <w:r w:rsidRPr="004D3B36">
        <w:rPr>
          <w:rFonts w:ascii="Times New Roman" w:hAnsi="Times New Roman" w:cs="Times New Roman"/>
          <w:sz w:val="24"/>
          <w:szCs w:val="24"/>
        </w:rPr>
        <w:t>When char</w:t>
      </w:r>
      <w:r w:rsidRPr="004D3B36">
        <w:rPr>
          <w:rFonts w:ascii="Times New Roman" w:hAnsi="Times New Roman" w:cs="Times New Roman"/>
          <w:sz w:val="24"/>
          <w:szCs w:val="24"/>
        </w:rPr>
        <w:t xml:space="preserve">ged particle move inside the superheated liquid in their determined path in the bubble chamber, the movement initiates phase transition and the superheated liquid starts vaporizing, this creates visible tracts, as the particles form bubbles along the path </w:t>
      </w:r>
      <w:r w:rsidRPr="004D3B36">
        <w:rPr>
          <w:rFonts w:ascii="Times New Roman" w:hAnsi="Times New Roman" w:cs="Times New Roman"/>
          <w:sz w:val="24"/>
          <w:szCs w:val="24"/>
        </w:rPr>
        <w:t>they move and these are captured in the camera fitted in the chamber</w:t>
      </w:r>
      <w:r w:rsidR="004D3B36" w:rsidRPr="004D3B36">
        <w:rPr>
          <w:rFonts w:ascii="Times New Roman" w:hAnsi="Times New Roman" w:cs="Times New Roman"/>
          <w:sz w:val="24"/>
          <w:szCs w:val="24"/>
        </w:rPr>
        <w:t xml:space="preserve"> </w:t>
      </w:r>
      <w:r w:rsidR="004D3B36" w:rsidRPr="004D3B36">
        <w:rPr>
          <w:rFonts w:ascii="Times New Roman" w:hAnsi="Times New Roman" w:cs="Times New Roman"/>
          <w:sz w:val="24"/>
          <w:szCs w:val="24"/>
        </w:rPr>
        <w:t>(</w:t>
      </w:r>
      <w:r w:rsidR="004D3B36" w:rsidRPr="004D3B36">
        <w:rPr>
          <w:rFonts w:ascii="Times New Roman" w:hAnsi="Times New Roman" w:cs="Times New Roman"/>
          <w:sz w:val="24"/>
          <w:szCs w:val="24"/>
          <w:shd w:val="clear" w:color="auto" w:fill="FFFFFF"/>
        </w:rPr>
        <w:t>Baxter et al., 2017)</w:t>
      </w:r>
      <w:r w:rsidRPr="004D3B36">
        <w:rPr>
          <w:rFonts w:ascii="Times New Roman" w:hAnsi="Times New Roman" w:cs="Times New Roman"/>
          <w:sz w:val="24"/>
          <w:szCs w:val="24"/>
        </w:rPr>
        <w:t xml:space="preserve">. </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t>How does one "read" the trials photographed inside a bubble chamber? Why do charged particles follow a curved or spiral path once inside the chamber? What must be present for this to happen?</w:t>
      </w:r>
    </w:p>
    <w:p w:rsidR="002969D8" w:rsidRPr="004D3B36" w:rsidRDefault="00E908E5" w:rsidP="004D3B36">
      <w:pP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Trials are read by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right hand rule for positive charge where </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Thumb is velocity's direction</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Index finger is magnetic field's direction</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Middle finger is direction of applied force </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L</w:t>
      </w:r>
      <w:r w:rsidRPr="004D3B36">
        <w:rPr>
          <w:rFonts w:ascii="Times New Roman" w:hAnsi="Times New Roman" w:cs="Times New Roman"/>
          <w:sz w:val="24"/>
          <w:szCs w:val="24"/>
        </w:rPr>
        <w:t xml:space="preserve">eft hand rule for negative charge where </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Thumb is velocity's direction</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Index finger is magnetic field's direction </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lastRenderedPageBreak/>
        <w:t xml:space="preserve">Middle finger is direction of force. </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The charged particles follow a curved path because the force applied to them is perpendicular to the</w:t>
      </w:r>
      <w:r w:rsidRPr="004D3B36">
        <w:rPr>
          <w:rFonts w:ascii="Times New Roman" w:hAnsi="Times New Roman" w:cs="Times New Roman"/>
          <w:sz w:val="24"/>
          <w:szCs w:val="24"/>
        </w:rPr>
        <w:t xml:space="preserve"> direction of motion they already have. </w:t>
      </w:r>
    </w:p>
    <w:p w:rsidR="002969D8" w:rsidRPr="004D3B36" w:rsidRDefault="00E908E5" w:rsidP="004D3B36">
      <w:pPr>
        <w:pStyle w:val="ListParagraph"/>
        <w:numPr>
          <w:ilvl w:val="0"/>
          <w:numId w:val="9"/>
        </w:numP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The must present factor here is magnetic field. </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t>Why do some particles spiral clockwise while others spiral counter clockwise?</w:t>
      </w:r>
    </w:p>
    <w:p w:rsidR="002969D8" w:rsidRPr="004D3B36" w:rsidRDefault="00E908E5" w:rsidP="004D3B36">
      <w:pPr>
        <w:spacing w:line="480" w:lineRule="auto"/>
        <w:ind w:firstLine="720"/>
        <w:rPr>
          <w:rFonts w:ascii="Times New Roman" w:hAnsi="Times New Roman" w:cs="Times New Roman"/>
          <w:sz w:val="24"/>
          <w:szCs w:val="24"/>
        </w:rPr>
      </w:pPr>
      <w:r w:rsidRPr="004D3B36">
        <w:rPr>
          <w:rFonts w:ascii="Times New Roman" w:hAnsi="Times New Roman" w:cs="Times New Roman"/>
          <w:sz w:val="24"/>
          <w:szCs w:val="24"/>
        </w:rPr>
        <w:t xml:space="preserve">The direction of force depends on the nature of charge on the particle. According to right hand rule, the thumb denotes the direction of velocity odd positive charge </w:t>
      </w:r>
      <w:r w:rsidRPr="004D3B36">
        <w:rPr>
          <w:rFonts w:ascii="Times New Roman" w:hAnsi="Times New Roman" w:cs="Times New Roman"/>
          <w:sz w:val="24"/>
          <w:szCs w:val="24"/>
        </w:rPr>
        <w:t>and middle finger denotes the direction of applied force due to magnetic field so the particle moves in anticlockwise direction as a result</w:t>
      </w:r>
      <w:r w:rsidR="004D3B36" w:rsidRPr="004D3B36">
        <w:rPr>
          <w:rFonts w:ascii="Times New Roman" w:hAnsi="Times New Roman" w:cs="Times New Roman"/>
          <w:sz w:val="24"/>
          <w:szCs w:val="24"/>
        </w:rPr>
        <w:t xml:space="preserve"> </w:t>
      </w:r>
      <w:r w:rsidR="004D3B36" w:rsidRPr="004D3B36">
        <w:rPr>
          <w:rFonts w:ascii="Times New Roman" w:hAnsi="Times New Roman" w:cs="Times New Roman"/>
          <w:sz w:val="24"/>
          <w:szCs w:val="24"/>
        </w:rPr>
        <w:t>(</w:t>
      </w:r>
      <w:r w:rsidR="004D3B36" w:rsidRPr="004D3B36">
        <w:rPr>
          <w:rFonts w:ascii="Times New Roman" w:hAnsi="Times New Roman" w:cs="Times New Roman"/>
          <w:sz w:val="24"/>
          <w:szCs w:val="24"/>
          <w:shd w:val="clear" w:color="auto" w:fill="FFFFFF"/>
        </w:rPr>
        <w:t>Baxter et al., 2017)</w:t>
      </w:r>
      <w:r w:rsidRPr="004D3B36">
        <w:rPr>
          <w:rFonts w:ascii="Times New Roman" w:hAnsi="Times New Roman" w:cs="Times New Roman"/>
          <w:sz w:val="24"/>
          <w:szCs w:val="24"/>
        </w:rPr>
        <w:t xml:space="preserve">. </w:t>
      </w:r>
      <w:r w:rsidR="006C6175" w:rsidRPr="004D3B36">
        <w:rPr>
          <w:rFonts w:ascii="Times New Roman" w:hAnsi="Times New Roman" w:cs="Times New Roman"/>
          <w:sz w:val="24"/>
          <w:szCs w:val="24"/>
        </w:rPr>
        <w:t xml:space="preserve"> </w:t>
      </w:r>
      <w:r w:rsidRPr="004D3B36">
        <w:rPr>
          <w:rFonts w:ascii="Times New Roman" w:hAnsi="Times New Roman" w:cs="Times New Roman"/>
          <w:sz w:val="24"/>
          <w:szCs w:val="24"/>
        </w:rPr>
        <w:t xml:space="preserve">According to left hand rule for negative charge the particle will move in clockwise direction. </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t>Describe all of the variables that are responsible for the direction and diameter of the path created.</w:t>
      </w:r>
    </w:p>
    <w:p w:rsidR="002969D8" w:rsidRPr="004D3B36" w:rsidRDefault="00E908E5" w:rsidP="004D3B36">
      <w:pPr>
        <w:spacing w:line="480" w:lineRule="auto"/>
        <w:ind w:firstLine="720"/>
        <w:rPr>
          <w:rFonts w:ascii="Times New Roman" w:hAnsi="Times New Roman" w:cs="Times New Roman"/>
          <w:sz w:val="24"/>
          <w:szCs w:val="24"/>
        </w:rPr>
      </w:pPr>
      <w:r w:rsidRPr="004D3B36">
        <w:rPr>
          <w:rFonts w:ascii="Times New Roman" w:hAnsi="Times New Roman" w:cs="Times New Roman"/>
          <w:sz w:val="24"/>
          <w:szCs w:val="24"/>
        </w:rPr>
        <w:t>Direction of the c</w:t>
      </w:r>
      <w:r w:rsidRPr="004D3B36">
        <w:rPr>
          <w:rFonts w:ascii="Times New Roman" w:hAnsi="Times New Roman" w:cs="Times New Roman"/>
          <w:sz w:val="24"/>
          <w:szCs w:val="24"/>
        </w:rPr>
        <w:t xml:space="preserve">urve </w:t>
      </w:r>
      <w:r w:rsidR="006C6175" w:rsidRPr="004D3B36">
        <w:rPr>
          <w:rFonts w:ascii="Times New Roman" w:hAnsi="Times New Roman" w:cs="Times New Roman"/>
          <w:sz w:val="24"/>
          <w:szCs w:val="24"/>
        </w:rPr>
        <w:t>depends</w:t>
      </w:r>
      <w:r w:rsidRPr="004D3B36">
        <w:rPr>
          <w:rFonts w:ascii="Times New Roman" w:hAnsi="Times New Roman" w:cs="Times New Roman"/>
          <w:sz w:val="24"/>
          <w:szCs w:val="24"/>
        </w:rPr>
        <w:t xml:space="preserve"> on the nature of charge whereas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diameter (d) =mv/qB</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Where, m=mass of particle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            V= velocity of particle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            q= charge of particle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            B= magnetic field </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t>What does is mean if a particle does not curve inside the chamber?</w:t>
      </w:r>
    </w:p>
    <w:p w:rsidR="002969D8" w:rsidRPr="004D3B36" w:rsidRDefault="00E908E5" w:rsidP="004D3B36">
      <w:pPr>
        <w:numPr>
          <w:ilvl w:val="0"/>
          <w:numId w:val="2"/>
        </w:numPr>
        <w:spacing w:line="480" w:lineRule="auto"/>
        <w:rPr>
          <w:rFonts w:ascii="Times New Roman" w:hAnsi="Times New Roman" w:cs="Times New Roman"/>
          <w:sz w:val="24"/>
          <w:szCs w:val="24"/>
        </w:rPr>
      </w:pPr>
      <w:r w:rsidRPr="004D3B36">
        <w:rPr>
          <w:rFonts w:ascii="Times New Roman" w:hAnsi="Times New Roman" w:cs="Times New Roman"/>
          <w:sz w:val="24"/>
          <w:szCs w:val="24"/>
        </w:rPr>
        <w:t>Some particles do not get deviated as the charge on them is z</w:t>
      </w:r>
      <w:r w:rsidRPr="004D3B36">
        <w:rPr>
          <w:rFonts w:ascii="Times New Roman" w:hAnsi="Times New Roman" w:cs="Times New Roman"/>
          <w:sz w:val="24"/>
          <w:szCs w:val="24"/>
        </w:rPr>
        <w:t xml:space="preserve">ero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putting q=0 in formula we get d= infinity </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 xml:space="preserve">That is a straight line. </w:t>
      </w:r>
    </w:p>
    <w:p w:rsidR="006C6175" w:rsidRPr="004D3B36" w:rsidRDefault="006C6175" w:rsidP="004D3B36">
      <w:pPr>
        <w:spacing w:line="480" w:lineRule="auto"/>
        <w:rPr>
          <w:rFonts w:ascii="Times New Roman" w:hAnsi="Times New Roman" w:cs="Times New Roman"/>
          <w:b/>
          <w:sz w:val="24"/>
          <w:szCs w:val="24"/>
        </w:rPr>
      </w:pPr>
      <w:r w:rsidRPr="004D3B36">
        <w:rPr>
          <w:rFonts w:ascii="Times New Roman" w:hAnsi="Times New Roman" w:cs="Times New Roman"/>
          <w:b/>
          <w:sz w:val="24"/>
          <w:szCs w:val="24"/>
        </w:rPr>
        <w:lastRenderedPageBreak/>
        <w:t>What is bremsstrahlung and why does this cause some particles to spiral inside the chamber?</w:t>
      </w:r>
    </w:p>
    <w:p w:rsidR="002969D8" w:rsidRPr="004D3B36" w:rsidRDefault="00E908E5" w:rsidP="004D3B36">
      <w:pPr>
        <w:spacing w:line="480" w:lineRule="auto"/>
        <w:ind w:firstLine="720"/>
        <w:rPr>
          <w:rFonts w:ascii="Times New Roman" w:hAnsi="Times New Roman" w:cs="Times New Roman"/>
          <w:sz w:val="24"/>
          <w:szCs w:val="24"/>
        </w:rPr>
      </w:pPr>
      <w:r w:rsidRPr="004D3B36">
        <w:rPr>
          <w:rFonts w:ascii="Times New Roman" w:hAnsi="Times New Roman" w:cs="Times New Roman"/>
          <w:sz w:val="24"/>
          <w:szCs w:val="24"/>
        </w:rPr>
        <w:t>Bremsstrahlung means "breaking radiation all accelerated charged particles will produce electromagnetic radiation</w:t>
      </w:r>
      <w:r w:rsidR="004D3B36" w:rsidRPr="004D3B36">
        <w:rPr>
          <w:rFonts w:ascii="Times New Roman" w:hAnsi="Times New Roman" w:cs="Times New Roman"/>
          <w:sz w:val="24"/>
          <w:szCs w:val="24"/>
        </w:rPr>
        <w:t xml:space="preserve"> (</w:t>
      </w:r>
      <w:r w:rsidR="004D3B36" w:rsidRPr="004D3B36">
        <w:rPr>
          <w:rFonts w:ascii="Times New Roman" w:hAnsi="Times New Roman" w:cs="Times New Roman"/>
          <w:sz w:val="24"/>
          <w:szCs w:val="24"/>
          <w:shd w:val="clear" w:color="auto" w:fill="FFFFFF"/>
        </w:rPr>
        <w:t>Antonicci</w:t>
      </w:r>
      <w:r w:rsidR="004D3B36" w:rsidRPr="004D3B36">
        <w:rPr>
          <w:rFonts w:ascii="Times New Roman" w:hAnsi="Times New Roman" w:cs="Times New Roman"/>
          <w:sz w:val="24"/>
          <w:szCs w:val="24"/>
          <w:shd w:val="clear" w:color="auto" w:fill="FFFFFF"/>
        </w:rPr>
        <w:t xml:space="preserve"> et al., 2017)</w:t>
      </w:r>
      <w:r w:rsidRPr="004D3B36">
        <w:rPr>
          <w:rFonts w:ascii="Times New Roman" w:hAnsi="Times New Roman" w:cs="Times New Roman"/>
          <w:sz w:val="24"/>
          <w:szCs w:val="24"/>
        </w:rPr>
        <w:t xml:space="preserve">. More the acceleration more the electromagnetic radiation. </w:t>
      </w:r>
      <w:r w:rsidR="006C6175" w:rsidRPr="004D3B36">
        <w:rPr>
          <w:rFonts w:ascii="Times New Roman" w:hAnsi="Times New Roman" w:cs="Times New Roman"/>
          <w:sz w:val="24"/>
          <w:szCs w:val="24"/>
        </w:rPr>
        <w:t xml:space="preserve"> </w:t>
      </w:r>
      <w:r w:rsidRPr="004D3B36">
        <w:rPr>
          <w:rFonts w:ascii="Times New Roman" w:hAnsi="Times New Roman" w:cs="Times New Roman"/>
          <w:sz w:val="24"/>
          <w:szCs w:val="24"/>
        </w:rPr>
        <w:t xml:space="preserve">On comparing </w:t>
      </w:r>
      <w:r w:rsidR="006C6175" w:rsidRPr="004D3B36">
        <w:rPr>
          <w:rFonts w:ascii="Times New Roman" w:hAnsi="Times New Roman" w:cs="Times New Roman"/>
          <w:sz w:val="24"/>
          <w:szCs w:val="24"/>
        </w:rPr>
        <w:t>an</w:t>
      </w:r>
      <w:r w:rsidRPr="004D3B36">
        <w:rPr>
          <w:rFonts w:ascii="Times New Roman" w:hAnsi="Times New Roman" w:cs="Times New Roman"/>
          <w:sz w:val="24"/>
          <w:szCs w:val="24"/>
        </w:rPr>
        <w:t xml:space="preserve"> electron and </w:t>
      </w:r>
      <w:r w:rsidR="006C6175" w:rsidRPr="004D3B36">
        <w:rPr>
          <w:rFonts w:ascii="Times New Roman" w:hAnsi="Times New Roman" w:cs="Times New Roman"/>
          <w:sz w:val="24"/>
          <w:szCs w:val="24"/>
        </w:rPr>
        <w:t>an</w:t>
      </w:r>
      <w:r w:rsidRPr="004D3B36">
        <w:rPr>
          <w:rFonts w:ascii="Times New Roman" w:hAnsi="Times New Roman" w:cs="Times New Roman"/>
          <w:sz w:val="24"/>
          <w:szCs w:val="24"/>
        </w:rPr>
        <w:t xml:space="preserve"> antiproton. The electron will accelerate 2000 times faster as it has 2000 lesser mass than the antiproton. Due to this high acceleration it starts moving in the direction of previous movement in</w:t>
      </w:r>
      <w:r w:rsidR="006C6175" w:rsidRPr="004D3B36">
        <w:rPr>
          <w:rFonts w:ascii="Times New Roman" w:hAnsi="Times New Roman" w:cs="Times New Roman"/>
          <w:sz w:val="24"/>
          <w:szCs w:val="24"/>
        </w:rPr>
        <w:t xml:space="preserve"> </w:t>
      </w:r>
      <w:r w:rsidRPr="004D3B36">
        <w:rPr>
          <w:rFonts w:ascii="Times New Roman" w:hAnsi="Times New Roman" w:cs="Times New Roman"/>
          <w:sz w:val="24"/>
          <w:szCs w:val="24"/>
        </w:rPr>
        <w:t xml:space="preserve">a spiral pattern. </w:t>
      </w:r>
    </w:p>
    <w:p w:rsidR="002969D8" w:rsidRPr="004D3B36" w:rsidRDefault="00E908E5" w:rsidP="004D3B36">
      <w:pPr>
        <w:numPr>
          <w:ilvl w:val="0"/>
          <w:numId w:val="6"/>
        </w:numPr>
        <w:spacing w:line="480" w:lineRule="auto"/>
        <w:rPr>
          <w:rFonts w:ascii="Times New Roman" w:hAnsi="Times New Roman" w:cs="Times New Roman"/>
          <w:sz w:val="24"/>
          <w:szCs w:val="24"/>
        </w:rPr>
      </w:pPr>
      <w:r w:rsidRPr="004D3B36">
        <w:rPr>
          <w:rFonts w:ascii="Times New Roman" w:hAnsi="Times New Roman" w:cs="Times New Roman"/>
          <w:sz w:val="24"/>
          <w:szCs w:val="24"/>
        </w:rPr>
        <w:t>Equation of m</w:t>
      </w:r>
      <w:r w:rsidRPr="004D3B36">
        <w:rPr>
          <w:rFonts w:ascii="Times New Roman" w:hAnsi="Times New Roman" w:cs="Times New Roman"/>
          <w:sz w:val="24"/>
          <w:szCs w:val="24"/>
        </w:rPr>
        <w:t>otion is</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F= qvB</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Mv×v/r= qvB</w:t>
      </w:r>
    </w:p>
    <w:p w:rsidR="002969D8" w:rsidRPr="004D3B36" w:rsidRDefault="00E908E5" w:rsidP="004D3B36">
      <w:pPr>
        <w:spacing w:line="480" w:lineRule="auto"/>
        <w:ind w:left="720"/>
        <w:rPr>
          <w:rFonts w:ascii="Times New Roman" w:hAnsi="Times New Roman" w:cs="Times New Roman"/>
          <w:sz w:val="24"/>
          <w:szCs w:val="24"/>
        </w:rPr>
      </w:pPr>
      <w:r w:rsidRPr="004D3B36">
        <w:rPr>
          <w:rFonts w:ascii="Times New Roman" w:hAnsi="Times New Roman" w:cs="Times New Roman"/>
          <w:sz w:val="24"/>
          <w:szCs w:val="24"/>
        </w:rPr>
        <w:t>r=Mv/qB</w:t>
      </w:r>
    </w:p>
    <w:p w:rsidR="002969D8" w:rsidRPr="004D3B36" w:rsidRDefault="002969D8" w:rsidP="004D3B36">
      <w:pPr>
        <w:numPr>
          <w:ilvl w:val="0"/>
          <w:numId w:val="8"/>
        </w:numPr>
        <w:spacing w:line="480" w:lineRule="auto"/>
        <w:rPr>
          <w:rFonts w:ascii="Times New Roman" w:hAnsi="Times New Roman" w:cs="Times New Roman"/>
          <w:sz w:val="24"/>
          <w:szCs w:val="24"/>
        </w:rPr>
      </w:pPr>
    </w:p>
    <w:tbl>
      <w:tblPr>
        <w:tblStyle w:val="a"/>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160"/>
        <w:gridCol w:w="2160"/>
        <w:gridCol w:w="2160"/>
      </w:tblGrid>
      <w:tr w:rsidR="004D3B36" w:rsidRPr="004D3B36">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Name </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Charge </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Relative mass</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Relative velocity </w:t>
            </w:r>
          </w:p>
        </w:tc>
      </w:tr>
      <w:tr w:rsidR="004D3B36" w:rsidRPr="004D3B36">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A</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+2</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72amu</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5Vb</w:t>
            </w:r>
          </w:p>
        </w:tc>
      </w:tr>
      <w:tr w:rsidR="004D3B36" w:rsidRPr="004D3B36">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B</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+1</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4amu </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Vb</w:t>
            </w:r>
          </w:p>
        </w:tc>
      </w:tr>
      <w:tr w:rsidR="004D3B36" w:rsidRPr="004D3B36">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C</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-2</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4amu</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5Vb</w:t>
            </w:r>
          </w:p>
        </w:tc>
      </w:tr>
      <w:tr w:rsidR="004D3B36" w:rsidRPr="004D3B36">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D</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 xml:space="preserve">-2 </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4amu</w:t>
            </w:r>
          </w:p>
        </w:tc>
        <w:tc>
          <w:tcPr>
            <w:tcW w:w="2160" w:type="dxa"/>
            <w:shd w:val="clear" w:color="auto" w:fill="auto"/>
            <w:tcMar>
              <w:top w:w="100" w:type="dxa"/>
              <w:left w:w="100" w:type="dxa"/>
              <w:bottom w:w="100" w:type="dxa"/>
              <w:right w:w="100" w:type="dxa"/>
            </w:tcMar>
          </w:tcPr>
          <w:p w:rsidR="002969D8" w:rsidRPr="004D3B36" w:rsidRDefault="00E908E5" w:rsidP="004D3B36">
            <w:pPr>
              <w:widowControl w:val="0"/>
              <w:pBdr>
                <w:top w:val="nil"/>
                <w:left w:val="nil"/>
                <w:bottom w:val="nil"/>
                <w:right w:val="nil"/>
                <w:between w:val="nil"/>
              </w:pBdr>
              <w:spacing w:line="480" w:lineRule="auto"/>
              <w:rPr>
                <w:rFonts w:ascii="Times New Roman" w:hAnsi="Times New Roman" w:cs="Times New Roman"/>
                <w:sz w:val="24"/>
                <w:szCs w:val="24"/>
              </w:rPr>
            </w:pPr>
            <w:r w:rsidRPr="004D3B36">
              <w:rPr>
                <w:rFonts w:ascii="Times New Roman" w:hAnsi="Times New Roman" w:cs="Times New Roman"/>
                <w:sz w:val="24"/>
                <w:szCs w:val="24"/>
              </w:rPr>
              <w:t>5Vb</w:t>
            </w:r>
          </w:p>
        </w:tc>
      </w:tr>
    </w:tbl>
    <w:p w:rsidR="002969D8" w:rsidRPr="004D3B36" w:rsidRDefault="002969D8" w:rsidP="004D3B36">
      <w:pPr>
        <w:spacing w:line="480" w:lineRule="auto"/>
        <w:rPr>
          <w:rFonts w:ascii="Times New Roman" w:hAnsi="Times New Roman" w:cs="Times New Roman"/>
          <w:sz w:val="24"/>
          <w:szCs w:val="24"/>
        </w:rPr>
      </w:pPr>
    </w:p>
    <w:p w:rsidR="006C6175" w:rsidRPr="004D3B36" w:rsidRDefault="006C6175" w:rsidP="004D3B36">
      <w:pPr>
        <w:spacing w:line="480" w:lineRule="auto"/>
        <w:rPr>
          <w:rFonts w:ascii="Times New Roman" w:hAnsi="Times New Roman" w:cs="Times New Roman"/>
          <w:sz w:val="24"/>
          <w:szCs w:val="24"/>
        </w:rPr>
      </w:pPr>
      <w:r w:rsidRPr="004D3B36">
        <w:rPr>
          <w:rFonts w:ascii="Times New Roman" w:hAnsi="Times New Roman" w:cs="Times New Roman"/>
          <w:sz w:val="24"/>
          <w:szCs w:val="24"/>
        </w:rPr>
        <w:br w:type="page"/>
      </w:r>
    </w:p>
    <w:p w:rsidR="002969D8" w:rsidRPr="004D3B36" w:rsidRDefault="00E908E5" w:rsidP="004D3B36">
      <w:pPr>
        <w:spacing w:line="480" w:lineRule="auto"/>
        <w:jc w:val="center"/>
        <w:rPr>
          <w:rFonts w:ascii="Times New Roman" w:hAnsi="Times New Roman" w:cs="Times New Roman"/>
          <w:b/>
          <w:sz w:val="24"/>
          <w:szCs w:val="24"/>
        </w:rPr>
      </w:pPr>
      <w:r w:rsidRPr="004D3B36">
        <w:rPr>
          <w:rFonts w:ascii="Times New Roman" w:hAnsi="Times New Roman" w:cs="Times New Roman"/>
          <w:b/>
          <w:sz w:val="24"/>
          <w:szCs w:val="24"/>
        </w:rPr>
        <w:lastRenderedPageBreak/>
        <w:t>References</w:t>
      </w:r>
    </w:p>
    <w:p w:rsidR="004D3B36" w:rsidRPr="004D3B36" w:rsidRDefault="004D3B36" w:rsidP="004D3B36">
      <w:pPr>
        <w:spacing w:line="480" w:lineRule="auto"/>
        <w:ind w:left="720" w:hanging="720"/>
        <w:rPr>
          <w:rFonts w:ascii="Times New Roman" w:hAnsi="Times New Roman" w:cs="Times New Roman"/>
          <w:sz w:val="24"/>
          <w:szCs w:val="24"/>
        </w:rPr>
      </w:pPr>
      <w:r w:rsidRPr="004D3B36">
        <w:rPr>
          <w:rFonts w:ascii="Times New Roman" w:hAnsi="Times New Roman" w:cs="Times New Roman"/>
          <w:sz w:val="24"/>
          <w:szCs w:val="24"/>
          <w:shd w:val="clear" w:color="auto" w:fill="FFFFFF"/>
        </w:rPr>
        <w:t>Antonicci, A., Ardid, M., Bertoni, R., Bruno, G., Burgio, N., Caruso, G., ... &amp; Zanotti, L. (2017). MOSCAB: a geyser-concept bubble chamber to be used in a dark matter search. </w:t>
      </w:r>
      <w:r w:rsidRPr="004D3B36">
        <w:rPr>
          <w:rFonts w:ascii="Times New Roman" w:hAnsi="Times New Roman" w:cs="Times New Roman"/>
          <w:i/>
          <w:iCs/>
          <w:sz w:val="24"/>
          <w:szCs w:val="24"/>
          <w:shd w:val="clear" w:color="auto" w:fill="FFFFFF"/>
        </w:rPr>
        <w:t>The European Physical Journal C</w:t>
      </w:r>
      <w:r w:rsidRPr="004D3B36">
        <w:rPr>
          <w:rFonts w:ascii="Times New Roman" w:hAnsi="Times New Roman" w:cs="Times New Roman"/>
          <w:sz w:val="24"/>
          <w:szCs w:val="24"/>
          <w:shd w:val="clear" w:color="auto" w:fill="FFFFFF"/>
        </w:rPr>
        <w:t>, </w:t>
      </w:r>
      <w:r w:rsidRPr="004D3B36">
        <w:rPr>
          <w:rFonts w:ascii="Times New Roman" w:hAnsi="Times New Roman" w:cs="Times New Roman"/>
          <w:i/>
          <w:iCs/>
          <w:sz w:val="24"/>
          <w:szCs w:val="24"/>
          <w:shd w:val="clear" w:color="auto" w:fill="FFFFFF"/>
        </w:rPr>
        <w:t>77</w:t>
      </w:r>
      <w:r w:rsidRPr="004D3B36">
        <w:rPr>
          <w:rFonts w:ascii="Times New Roman" w:hAnsi="Times New Roman" w:cs="Times New Roman"/>
          <w:sz w:val="24"/>
          <w:szCs w:val="24"/>
          <w:shd w:val="clear" w:color="auto" w:fill="FFFFFF"/>
        </w:rPr>
        <w:t>(11), 752.</w:t>
      </w:r>
    </w:p>
    <w:p w:rsidR="004D3B36" w:rsidRPr="004D3B36" w:rsidRDefault="004D3B36" w:rsidP="004D3B36">
      <w:pPr>
        <w:spacing w:line="480" w:lineRule="auto"/>
        <w:ind w:left="720" w:hanging="720"/>
        <w:rPr>
          <w:rFonts w:ascii="Times New Roman" w:hAnsi="Times New Roman" w:cs="Times New Roman"/>
          <w:sz w:val="24"/>
          <w:szCs w:val="24"/>
          <w:shd w:val="clear" w:color="auto" w:fill="FFFFFF"/>
        </w:rPr>
      </w:pPr>
      <w:r w:rsidRPr="004D3B36">
        <w:rPr>
          <w:rFonts w:ascii="Times New Roman" w:hAnsi="Times New Roman" w:cs="Times New Roman"/>
          <w:sz w:val="24"/>
          <w:szCs w:val="24"/>
          <w:shd w:val="clear" w:color="auto" w:fill="FFFFFF"/>
        </w:rPr>
        <w:t>Baxter, D., Chen, C. J., Crisler, M., Cwiok, T., Dahl, C. E., Grimsted, A., ... &amp; Zhang, J. (2017). First demonstration of a scintillating xenon bubble chamber for detecting dark matter and coherent elastic neutrino-nucleus scattering. </w:t>
      </w:r>
      <w:r w:rsidRPr="004D3B36">
        <w:rPr>
          <w:rFonts w:ascii="Times New Roman" w:hAnsi="Times New Roman" w:cs="Times New Roman"/>
          <w:i/>
          <w:iCs/>
          <w:sz w:val="24"/>
          <w:szCs w:val="24"/>
          <w:shd w:val="clear" w:color="auto" w:fill="FFFFFF"/>
        </w:rPr>
        <w:t>Physical review letters</w:t>
      </w:r>
      <w:r w:rsidRPr="004D3B36">
        <w:rPr>
          <w:rFonts w:ascii="Times New Roman" w:hAnsi="Times New Roman" w:cs="Times New Roman"/>
          <w:sz w:val="24"/>
          <w:szCs w:val="24"/>
          <w:shd w:val="clear" w:color="auto" w:fill="FFFFFF"/>
        </w:rPr>
        <w:t>, </w:t>
      </w:r>
      <w:r w:rsidRPr="004D3B36">
        <w:rPr>
          <w:rFonts w:ascii="Times New Roman" w:hAnsi="Times New Roman" w:cs="Times New Roman"/>
          <w:i/>
          <w:iCs/>
          <w:sz w:val="24"/>
          <w:szCs w:val="24"/>
          <w:shd w:val="clear" w:color="auto" w:fill="FFFFFF"/>
        </w:rPr>
        <w:t>118</w:t>
      </w:r>
      <w:r w:rsidRPr="004D3B36">
        <w:rPr>
          <w:rFonts w:ascii="Times New Roman" w:hAnsi="Times New Roman" w:cs="Times New Roman"/>
          <w:sz w:val="24"/>
          <w:szCs w:val="24"/>
          <w:shd w:val="clear" w:color="auto" w:fill="FFFFFF"/>
        </w:rPr>
        <w:t>(23), 231301.</w:t>
      </w:r>
    </w:p>
    <w:p w:rsidR="002969D8" w:rsidRPr="004D3B36" w:rsidRDefault="002969D8" w:rsidP="004D3B36">
      <w:pPr>
        <w:spacing w:line="480" w:lineRule="auto"/>
        <w:rPr>
          <w:rFonts w:ascii="Times New Roman" w:hAnsi="Times New Roman" w:cs="Times New Roman"/>
          <w:sz w:val="24"/>
          <w:szCs w:val="24"/>
        </w:rPr>
      </w:pPr>
    </w:p>
    <w:sectPr w:rsidR="002969D8" w:rsidRPr="004D3B3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8E5" w:rsidRDefault="00E908E5" w:rsidP="006C6175">
      <w:pPr>
        <w:spacing w:line="240" w:lineRule="auto"/>
      </w:pPr>
      <w:r>
        <w:separator/>
      </w:r>
    </w:p>
  </w:endnote>
  <w:endnote w:type="continuationSeparator" w:id="0">
    <w:p w:rsidR="00E908E5" w:rsidRDefault="00E908E5" w:rsidP="006C61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8E5" w:rsidRDefault="00E908E5" w:rsidP="006C6175">
      <w:pPr>
        <w:spacing w:line="240" w:lineRule="auto"/>
      </w:pPr>
      <w:r>
        <w:separator/>
      </w:r>
    </w:p>
  </w:footnote>
  <w:footnote w:type="continuationSeparator" w:id="0">
    <w:p w:rsidR="00E908E5" w:rsidRDefault="00E908E5" w:rsidP="006C61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175" w:rsidRPr="004D3B36" w:rsidRDefault="006C6175">
    <w:pPr>
      <w:pStyle w:val="Header"/>
      <w:rPr>
        <w:rFonts w:ascii="Times New Roman" w:hAnsi="Times New Roman" w:cs="Times New Roman"/>
        <w:sz w:val="24"/>
        <w:szCs w:val="24"/>
      </w:rPr>
    </w:pPr>
    <w:r w:rsidRPr="004D3B36">
      <w:rPr>
        <w:rFonts w:ascii="Times New Roman" w:hAnsi="Times New Roman" w:cs="Times New Roman"/>
        <w:sz w:val="24"/>
        <w:szCs w:val="24"/>
      </w:rPr>
      <w:tab/>
    </w:r>
    <w:r w:rsidRPr="004D3B36">
      <w:rPr>
        <w:rFonts w:ascii="Times New Roman" w:hAnsi="Times New Roman" w:cs="Times New Roman"/>
        <w:sz w:val="24"/>
        <w:szCs w:val="24"/>
      </w:rPr>
      <w:tab/>
    </w:r>
    <w:r w:rsidRPr="004D3B36">
      <w:rPr>
        <w:rFonts w:ascii="Times New Roman" w:hAnsi="Times New Roman" w:cs="Times New Roman"/>
        <w:sz w:val="24"/>
        <w:szCs w:val="24"/>
      </w:rPr>
      <w:fldChar w:fldCharType="begin"/>
    </w:r>
    <w:r w:rsidRPr="004D3B36">
      <w:rPr>
        <w:rFonts w:ascii="Times New Roman" w:hAnsi="Times New Roman" w:cs="Times New Roman"/>
        <w:sz w:val="24"/>
        <w:szCs w:val="24"/>
      </w:rPr>
      <w:instrText xml:space="preserve"> PAGE   \* MERGEFORMAT </w:instrText>
    </w:r>
    <w:r w:rsidRPr="004D3B36">
      <w:rPr>
        <w:rFonts w:ascii="Times New Roman" w:hAnsi="Times New Roman" w:cs="Times New Roman"/>
        <w:sz w:val="24"/>
        <w:szCs w:val="24"/>
      </w:rPr>
      <w:fldChar w:fldCharType="separate"/>
    </w:r>
    <w:r w:rsidR="004D3B36">
      <w:rPr>
        <w:rFonts w:ascii="Times New Roman" w:hAnsi="Times New Roman" w:cs="Times New Roman"/>
        <w:noProof/>
        <w:sz w:val="24"/>
        <w:szCs w:val="24"/>
      </w:rPr>
      <w:t>1</w:t>
    </w:r>
    <w:r w:rsidRPr="004D3B3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7447A"/>
    <w:multiLevelType w:val="multilevel"/>
    <w:tmpl w:val="62D05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063710"/>
    <w:multiLevelType w:val="multilevel"/>
    <w:tmpl w:val="592EC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143BBC"/>
    <w:multiLevelType w:val="multilevel"/>
    <w:tmpl w:val="BB0EB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5F771C"/>
    <w:multiLevelType w:val="multilevel"/>
    <w:tmpl w:val="5E28A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AA6449"/>
    <w:multiLevelType w:val="hybridMultilevel"/>
    <w:tmpl w:val="247620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FF5087C"/>
    <w:multiLevelType w:val="multilevel"/>
    <w:tmpl w:val="4EE06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69E0357"/>
    <w:multiLevelType w:val="multilevel"/>
    <w:tmpl w:val="84F8A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BA12BEC"/>
    <w:multiLevelType w:val="multilevel"/>
    <w:tmpl w:val="71182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E30236"/>
    <w:multiLevelType w:val="multilevel"/>
    <w:tmpl w:val="17E29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0"/>
  </w:num>
  <w:num w:numId="3">
    <w:abstractNumId w:val="8"/>
  </w:num>
  <w:num w:numId="4">
    <w:abstractNumId w:val="2"/>
  </w:num>
  <w:num w:numId="5">
    <w:abstractNumId w:val="7"/>
  </w:num>
  <w:num w:numId="6">
    <w:abstractNumId w:val="1"/>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D8"/>
    <w:rsid w:val="002969D8"/>
    <w:rsid w:val="004D3B36"/>
    <w:rsid w:val="006C6175"/>
    <w:rsid w:val="00E90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3C46"/>
  <w15:docId w15:val="{CBB2F18F-537E-4677-A8A3-B22E8EE7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C6175"/>
    <w:pPr>
      <w:tabs>
        <w:tab w:val="center" w:pos="4680"/>
        <w:tab w:val="right" w:pos="9360"/>
      </w:tabs>
      <w:spacing w:line="240" w:lineRule="auto"/>
    </w:pPr>
  </w:style>
  <w:style w:type="character" w:customStyle="1" w:styleId="HeaderChar">
    <w:name w:val="Header Char"/>
    <w:basedOn w:val="DefaultParagraphFont"/>
    <w:link w:val="Header"/>
    <w:uiPriority w:val="99"/>
    <w:rsid w:val="006C6175"/>
  </w:style>
  <w:style w:type="paragraph" w:styleId="Footer">
    <w:name w:val="footer"/>
    <w:basedOn w:val="Normal"/>
    <w:link w:val="FooterChar"/>
    <w:uiPriority w:val="99"/>
    <w:unhideWhenUsed/>
    <w:rsid w:val="006C6175"/>
    <w:pPr>
      <w:tabs>
        <w:tab w:val="center" w:pos="4680"/>
        <w:tab w:val="right" w:pos="9360"/>
      </w:tabs>
      <w:spacing w:line="240" w:lineRule="auto"/>
    </w:pPr>
  </w:style>
  <w:style w:type="character" w:customStyle="1" w:styleId="FooterChar">
    <w:name w:val="Footer Char"/>
    <w:basedOn w:val="DefaultParagraphFont"/>
    <w:link w:val="Footer"/>
    <w:uiPriority w:val="99"/>
    <w:rsid w:val="006C6175"/>
  </w:style>
  <w:style w:type="paragraph" w:styleId="ListParagraph">
    <w:name w:val="List Paragraph"/>
    <w:basedOn w:val="Normal"/>
    <w:uiPriority w:val="34"/>
    <w:qFormat/>
    <w:rsid w:val="006C6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2021-01-22T15:08:00Z</dcterms:created>
  <dcterms:modified xsi:type="dcterms:W3CDTF">2021-01-22T15:08:00Z</dcterms:modified>
</cp:coreProperties>
</file>